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fc4073e" w14:textId="fc4073e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B93D81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C579B">
        <w:t>13</w:t>
      </w:r>
      <w:r w:rsidRPr="002C1CDD">
        <w:t>. St-</w:t>
      </w:r>
      <w:r w:rsidR="000C579B">
        <w:t>1519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B93D81">
        <w:t>OSIJEKU</w:t>
      </w:r>
      <w:bookmarkStart w:name="_GoBack" w:id="0"/>
      <w:bookmarkEnd w:id="0"/>
      <w:r>
        <w:t xml:space="preserve">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23DE4">
        <w:t>1</w:t>
      </w:r>
      <w:r w:rsidR="00227A62">
        <w:t>3</w:t>
      </w:r>
      <w:r w:rsidRPr="002C1CDD">
        <w:t>. St-</w:t>
      </w:r>
      <w:r w:rsidR="00954AFD">
        <w:t>151</w:t>
      </w:r>
      <w:r w:rsidR="000C579B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0C579B">
        <w:t>HORKIOS d.o.o., Savska 241,</w:t>
      </w:r>
      <w:r w:rsidR="00D23DE4">
        <w:t xml:space="preserve"> 10000 Zagreb,</w:t>
      </w:r>
      <w:r w:rsidRPr="002C1CDD">
        <w:t xml:space="preserve"> OIB: </w:t>
      </w:r>
      <w:r w:rsidR="000C579B">
        <w:t>92350648851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93D81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93D8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93D8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3D8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3D8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3D8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D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3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St-1519/2020-3</izvorni_sadrzaj>
    <derivirana_varijabla naziv="DomainObject.Oznaka_1">St-1519/2020-3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St-1519/2020</izvorni_sadrzaj>
    <derivirana_varijabla naziv="DomainObject.Predmet.OznakaBroj_1">St-1519/2020</derivirana_varijabla>
  </DomainObject.Predmet.OznakaBroj>
  <DomainObject.Predmet.OznakaBrojOptuznogAkta>
    <izvorni_sadrzaj>04-06-20-2483</izvorni_sadrzaj>
    <derivirana_varijabla naziv="DomainObject.Predmet.OznakaBrojOptuznogAkta_1">04-06-20-2483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HORKIOS d.o.o.</izvorni_sadrzaj>
    <derivirana_varijabla naziv="DomainObject.Predmet.ProtustrankaFormated_1">  HORKIOS d.o.o.</derivirana_varijabla>
  </DomainObject.Predmet.ProtustrankaFormated>
  <DomainObject.Predmet.ProtustrankaFormatedOIB>
    <izvorni_sadrzaj>  HORKIOS d.o.o., OIB 92350648851</izvorni_sadrzaj>
    <derivirana_varijabla naziv="DomainObject.Predmet.ProtustrankaFormatedOIB_1">  HORKIOS d.o.o., OIB 92350648851</derivirana_varijabla>
  </DomainObject.Predmet.ProtustrankaFormatedOIB>
  <DomainObject.Predmet.ProtustrankaFormatedWithAdress>
    <izvorni_sadrzaj> HORKIOS d.o.o., Savska 241, 10000 Zagreb</izvorni_sadrzaj>
    <derivirana_varijabla naziv="DomainObject.Predmet.ProtustrankaFormatedWithAdress_1"> HORKIOS d.o.o., Savska 241, 10000 Zagreb</derivirana_varijabla>
  </DomainObject.Predmet.ProtustrankaFormatedWithAdress>
  <DomainObject.Predmet.ProtustrankaFormatedWithAdressOIB>
    <izvorni_sadrzaj> HORKIOS d.o.o., OIB 92350648851, Savska 241, 10000 Zagreb</izvorni_sadrzaj>
    <derivirana_varijabla naziv="DomainObject.Predmet.ProtustrankaFormatedWithAdressOIB_1"> HORKIOS d.o.o., OIB 92350648851, Savska 241, 10000 Zagreb</derivirana_varijabla>
  </DomainObject.Predmet.ProtustrankaFormatedWithAdressOIB>
  <DomainObject.Predmet.ProtustrankaWithAdress>
    <izvorni_sadrzaj>HORKIOS d.o.o. Savska 241, 10000 Zagreb</izvorni_sadrzaj>
    <derivirana_varijabla naziv="DomainObject.Predmet.ProtustrankaWithAdress_1">HORKIOS d.o.o. Savska 241, 10000 Zagreb</derivirana_varijabla>
  </DomainObject.Predmet.ProtustrankaWithAdress>
  <DomainObject.Predmet.ProtustrankaWithAdressOIB>
    <izvorni_sadrzaj>HORKIOS d.o.o., OIB 92350648851, Savska 241, 10000 Zagreb</izvorni_sadrzaj>
    <derivirana_varijabla naziv="DomainObject.Predmet.ProtustrankaWithAdressOIB_1">HORKIOS d.o.o., OIB 92350648851, Savska 241, 10000 Zagreb</derivirana_varijabla>
  </DomainObject.Predmet.ProtustrankaWithAdressOIB>
  <DomainObject.Predmet.ProtustrankaNazivFormated>
    <izvorni_sadrzaj>HORKIOS d.o.o.</izvorni_sadrzaj>
    <derivirana_varijabla naziv="DomainObject.Predmet.ProtustrankaNazivFormated_1">HORKIOS d.o.o.</derivirana_varijabla>
  </DomainObject.Predmet.ProtustrankaNazivFormated>
  <DomainObject.Predmet.ProtustrankaNazivFormatedOIB>
    <izvorni_sadrzaj>HORKIOS d.o.o., OIB 92350648851</izvorni_sadrzaj>
    <derivirana_varijabla naziv="DomainObject.Predmet.ProtustrankaNazivFormatedOIB_1">HORKIOS d.o.o., OIB 92350648851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HORKIOS d.o.o.</item>
    </izvorni_sadrzaj>
    <derivirana_varijabla naziv="DomainObject.Predmet.ProtuStrankaListFormated_1">
      <item>HORKIOS d.o.o.</item>
    </derivirana_varijabla>
  </DomainObject.Predmet.ProtuStrankaListFormated>
  <DomainObject.Predmet.ProtuStrankaListFormatedOIB>
    <izvorni_sadrzaj>
      <item>HORKIOS d.o.o., OIB 92350648851</item>
    </izvorni_sadrzaj>
    <derivirana_varijabla naziv="DomainObject.Predmet.ProtuStrankaListFormatedOIB_1">
      <item>HORKIOS d.o.o., OIB 92350648851</item>
    </derivirana_varijabla>
  </DomainObject.Predmet.ProtuStrankaListFormatedOIB>
  <DomainObject.Predmet.ProtuStrankaListFormatedWithAdress>
    <izvorni_sadrzaj>
      <item>HORKIOS d.o.o., Savska 241, 10000 Zagreb</item>
    </izvorni_sadrzaj>
    <derivirana_varijabla naziv="DomainObject.Predmet.ProtuStrankaListFormatedWithAdress_1">
      <item>HORKIOS d.o.o., Savska 241, 10000 Zagreb</item>
    </derivirana_varijabla>
  </DomainObject.Predmet.ProtuStrankaListFormatedWithAdress>
  <DomainObject.Predmet.ProtuStrankaListFormatedWithAdressOIB>
    <izvorni_sadrzaj>
      <item>HORKIOS d.o.o., OIB 92350648851, Savska 241, 10000 Zagreb</item>
    </izvorni_sadrzaj>
    <derivirana_varijabla naziv="DomainObject.Predmet.ProtuStrankaListFormatedWithAdressOIB_1">
      <item>HORKIOS d.o.o., OIB 92350648851, Savska 241, 10000 Zagreb</item>
    </derivirana_varijabla>
  </DomainObject.Predmet.ProtuStrankaListFormatedWithAdressOIB>
  <DomainObject.Predmet.ProtuStrankaListNazivFormated>
    <izvorni_sadrzaj>
      <item>HORKIOS d.o.o.</item>
    </izvorni_sadrzaj>
    <derivirana_varijabla naziv="DomainObject.Predmet.ProtuStrankaListNazivFormated_1">
      <item>HORKIOS d.o.o.</item>
    </derivirana_varijabla>
  </DomainObject.Predmet.ProtuStrankaListNazivFormated>
  <DomainObject.Predmet.ProtuStrankaListNazivFormatedOIB>
    <izvorni_sadrzaj>
      <item>HORKIOS d.o.o., OIB 92350648851</item>
    </izvorni_sadrzaj>
    <derivirana_varijabla naziv="DomainObject.Predmet.ProtuStrankaListNazivFormatedOIB_1">
      <item>HORKIOS d.o.o., OIB 92350648851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St-1519/2020-3</izvorni_sadrzaj>
    <derivirana_varijabla naziv="DomainObject.PoslovniBrojDokumenta_1">St-1519/2020-3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HORKIOS d.o.o.</izvorni_sadrzaj>
    <derivirana_varijabla naziv="DomainObject.Predmet.ProtustrankaIDrugi_1">HORKIOS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HORKIOS d.o.o., OIB 92350648851, Savska 241, 10000 Zagreb</izvorni_sadrzaj>
    <derivirana_varijabla naziv="DomainObject.Predmet.ProtustrankaIDrugiAdressOIB_1">HORKIOS d.o.o., OIB 92350648851, Savska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HORKIOS d.o.o.</item>
      <item>Financijska agencija</item>
    </izvorni_sadrzaj>
    <derivirana_varijabla naziv="DomainObject.Predmet.SudioniciListNaziv_1">
      <item>HORKIOS d.o.o.</item>
      <item>Financijska agencija</item>
    </derivirana_varijabla>
  </DomainObject.Predmet.SudioniciListNaziv>
  <DomainObject.Predmet.SudioniciListAdressOIB>
    <izvorni_sadrzaj>
      <item>HORKIOS d.o.o., OIB 92350648851, Savska 241,10000 Zagreb</item>
      <item>Financijska agencija, OIB 85821130368, TRG SVIBANJSKIH ŽRTAVA 1995. 1,10000 Zagreb</item>
    </izvorni_sadrzaj>
    <derivirana_varijabla naziv="DomainObject.Predmet.SudioniciListAdressOIB_1">
      <item>HORKIOS d.o.o., OIB 92350648851, Savska 241,10000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92350648851</item>
      <item>, OIB 85821130368</item>
    </izvorni_sadrzaj>
    <derivirana_varijabla naziv="DomainObject.Predmet.SudioniciListNazivOIB_1">
      <item>, OIB 92350648851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132</properties:Words>
  <properties:Characters>785</properties:Characters>
  <properties:Lines>45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2020-11-28T07:42:00Z</cp:lastPrinted>
  <dcterms:modified xmlns:xsi="http://www.w3.org/2001/XMLSchema-instance" xsi:type="dcterms:W3CDTF">2020-11-28T07:43:00Z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St-1519/2020-3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